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12" w:rsidRDefault="00234852">
      <w:pPr>
        <w:pStyle w:val="Zhlavie10"/>
        <w:framePr w:w="9235" w:h="546" w:hRule="exact" w:wrap="none" w:vAnchor="page" w:hAnchor="page" w:x="1349" w:y="1605"/>
        <w:shd w:val="clear" w:color="auto" w:fill="auto"/>
        <w:spacing w:after="13" w:line="250" w:lineRule="exact"/>
        <w:ind w:right="40"/>
      </w:pPr>
      <w:bookmarkStart w:id="0" w:name="bookmark0"/>
      <w:r>
        <w:t>Lekársky posudok</w:t>
      </w:r>
      <w:bookmarkEnd w:id="0"/>
    </w:p>
    <w:p w:rsidR="00850E12" w:rsidRDefault="00234852">
      <w:pPr>
        <w:pStyle w:val="Zkladntext20"/>
        <w:framePr w:w="9235" w:h="546" w:hRule="exact" w:wrap="none" w:vAnchor="page" w:hAnchor="page" w:x="1349" w:y="1605"/>
        <w:shd w:val="clear" w:color="auto" w:fill="auto"/>
        <w:spacing w:before="0" w:after="0" w:line="170" w:lineRule="exact"/>
        <w:ind w:right="40"/>
      </w:pPr>
      <w:r>
        <w:t>(na účely § 80, písm. d. zákona č. 488/2008 Z.z.)</w:t>
      </w:r>
    </w:p>
    <w:p w:rsidR="00850E12" w:rsidRDefault="00234852">
      <w:pPr>
        <w:pStyle w:val="Zkladntext30"/>
        <w:framePr w:w="9235" w:h="1389" w:hRule="exact" w:wrap="none" w:vAnchor="page" w:hAnchor="page" w:x="1349" w:y="2607"/>
        <w:shd w:val="clear" w:color="auto" w:fill="auto"/>
        <w:tabs>
          <w:tab w:val="left" w:leader="dot" w:pos="2154"/>
          <w:tab w:val="left" w:pos="5734"/>
          <w:tab w:val="left" w:leader="dot" w:pos="7563"/>
        </w:tabs>
        <w:spacing w:before="0" w:after="214" w:line="200" w:lineRule="exact"/>
        <w:ind w:left="80"/>
      </w:pPr>
      <w:r>
        <w:t>č. spisu:</w:t>
      </w:r>
      <w:r>
        <w:tab/>
      </w:r>
      <w:r>
        <w:tab/>
        <w:t>V</w:t>
      </w:r>
      <w:r>
        <w:tab/>
        <w:t>dňa</w:t>
      </w:r>
    </w:p>
    <w:p w:rsidR="00850E12" w:rsidRDefault="00234852">
      <w:pPr>
        <w:pStyle w:val="Zkladntext30"/>
        <w:framePr w:w="9235" w:h="1389" w:hRule="exact" w:wrap="none" w:vAnchor="page" w:hAnchor="page" w:x="1349" w:y="2607"/>
        <w:shd w:val="clear" w:color="auto" w:fill="auto"/>
        <w:tabs>
          <w:tab w:val="left" w:leader="dot" w:pos="8029"/>
        </w:tabs>
        <w:spacing w:before="0" w:after="0" w:line="274" w:lineRule="exact"/>
        <w:ind w:left="80"/>
      </w:pPr>
      <w:r>
        <w:t>Meno, priezvisko:</w:t>
      </w:r>
      <w:r>
        <w:tab/>
      </w:r>
    </w:p>
    <w:p w:rsidR="00850E12" w:rsidRDefault="00234852">
      <w:pPr>
        <w:pStyle w:val="Zkladntext30"/>
        <w:framePr w:w="9235" w:h="1389" w:hRule="exact" w:wrap="none" w:vAnchor="page" w:hAnchor="page" w:x="1349" w:y="2607"/>
        <w:shd w:val="clear" w:color="auto" w:fill="auto"/>
        <w:tabs>
          <w:tab w:val="left" w:leader="dot" w:pos="8024"/>
        </w:tabs>
        <w:spacing w:before="0" w:after="0" w:line="274" w:lineRule="exact"/>
        <w:ind w:left="80"/>
      </w:pPr>
      <w:r>
        <w:t>Dátum narodenia:</w:t>
      </w:r>
      <w:r>
        <w:tab/>
      </w:r>
    </w:p>
    <w:p w:rsidR="00850E12" w:rsidRDefault="00234852">
      <w:pPr>
        <w:pStyle w:val="Zkladntext30"/>
        <w:framePr w:w="9235" w:h="1389" w:hRule="exact" w:wrap="none" w:vAnchor="page" w:hAnchor="page" w:x="1349" w:y="2607"/>
        <w:shd w:val="clear" w:color="auto" w:fill="auto"/>
        <w:tabs>
          <w:tab w:val="left" w:leader="dot" w:pos="8010"/>
        </w:tabs>
        <w:spacing w:before="0" w:after="0" w:line="274" w:lineRule="exact"/>
        <w:ind w:left="80"/>
      </w:pPr>
      <w:r>
        <w:t>Bydlisko:</w:t>
      </w:r>
      <w:r>
        <w:tab/>
      </w:r>
    </w:p>
    <w:p w:rsidR="00850E12" w:rsidRDefault="00234852">
      <w:pPr>
        <w:pStyle w:val="Nzovtabuky20"/>
        <w:framePr w:wrap="none" w:vAnchor="page" w:hAnchor="page" w:x="1489" w:y="4268"/>
        <w:shd w:val="clear" w:color="auto" w:fill="auto"/>
        <w:spacing w:line="210" w:lineRule="exact"/>
      </w:pPr>
      <w:r>
        <w:t>1. Stravovanie a pitný režim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stravovania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umiestnenie jedla na tanier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naliatie tekutiny do pohára, šálky a schopnosť ich prenesenia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bezpečné prenesenie jedla a tekutín z jedného miesta na druhé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úprava jedla a tekutín pred konzumáciou (odstránenie a otváranie obalu, ošúpanie ovocia a zeleniny, otvorenie fľaše)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rozdelenie (nakrájanie) potravy na menšie kúsky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prenesenie jedla a nápoja k ústam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konzumácia jedla a nápojov obvyklým spôsobom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rozpoznanie teploty jedla a nápojov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zistenie obsahu obalu s potravinami a nápojmi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zistenie záručnej doby z obalov potravín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dávkovanie a užívanie enzýmov na trávenie podľa množstva a zloženia prijímanej potravy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4286" w:wrap="none" w:vAnchor="page" w:hAnchor="page" w:x="1354" w:y="479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dodržiavanie pitného režimu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4286" w:wrap="none" w:vAnchor="page" w:hAnchor="page" w:x="1354" w:y="4791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9053" w:h="783" w:hRule="exact" w:wrap="none" w:vAnchor="page" w:hAnchor="page" w:x="1479" w:y="9328"/>
        <w:shd w:val="clear" w:color="auto" w:fill="auto"/>
      </w:pPr>
      <w:r>
        <w:t>0 bodov = fyzická osoba je pri väčšine úkonov stravovania odkázaná na pomoc inej fyzickej osoby 5 bodov = fyzická osoba je pri minimálne dvoch úkonoch stravovania odkázaná na pomoc inej FO 10 bodov = fyzická osoba je schopná vykonávať všetky úkony stravovania samostatne</w:t>
      </w:r>
    </w:p>
    <w:p w:rsidR="00850E12" w:rsidRDefault="00234852">
      <w:pPr>
        <w:pStyle w:val="Zkladntext1"/>
        <w:framePr w:w="9235" w:h="244" w:hRule="exact" w:wrap="none" w:vAnchor="page" w:hAnchor="page" w:x="1349" w:y="10440"/>
        <w:shd w:val="clear" w:color="auto" w:fill="auto"/>
        <w:tabs>
          <w:tab w:val="left" w:leader="dot" w:pos="2710"/>
        </w:tabs>
        <w:spacing w:before="0" w:after="0" w:line="210" w:lineRule="exact"/>
        <w:ind w:left="80" w:firstLine="0"/>
      </w:pPr>
      <w:r>
        <w:t>Počet bodov:</w:t>
      </w:r>
      <w:r>
        <w:tab/>
      </w:r>
    </w:p>
    <w:p w:rsidR="00850E12" w:rsidRDefault="00234852">
      <w:pPr>
        <w:pStyle w:val="Nzovtabuky20"/>
        <w:framePr w:wrap="none" w:vAnchor="page" w:hAnchor="page" w:x="1474" w:y="11194"/>
        <w:shd w:val="clear" w:color="auto" w:fill="auto"/>
        <w:spacing w:line="210" w:lineRule="exact"/>
      </w:pPr>
      <w:r>
        <w:t>2. Vyprázdňovanie močového mechúra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vyprázdňovania močového mechúra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presun na toaletu a z toalety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permanentná kontrola a pomoc pri vyprázdňovaní močového mechúra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manipulácia s odevom pred a po vyprázdnení a zabránenie jeho znečisteniu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zaujatie vhodnej polohy pri vyprázdňovaní močového mechúra (pri použití WC alebo podložnej misy, močovej fľaše)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1717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účelná očista po vyprázdnení močového mechúra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1717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923" w:h="1038" w:hRule="exact" w:wrap="none" w:vAnchor="page" w:hAnchor="page" w:x="1479" w:y="13974"/>
        <w:shd w:val="clear" w:color="auto" w:fill="auto"/>
      </w:pPr>
      <w:r>
        <w:t>0 bodov = FO je pri väčšine úkonov vyprázdňovania močového mechúra odkázaná na pomoc inej FO 5 bodov = FO je minimálne pri dvoch úkonoch vyprázdňovania močového mechúra odkázaná na pomoc inej FO</w:t>
      </w:r>
    </w:p>
    <w:p w:rsidR="00850E12" w:rsidRDefault="00234852">
      <w:pPr>
        <w:pStyle w:val="Nzovtabuky0"/>
        <w:framePr w:w="8923" w:h="1038" w:hRule="exact" w:wrap="none" w:vAnchor="page" w:hAnchor="page" w:x="1479" w:y="13974"/>
        <w:shd w:val="clear" w:color="auto" w:fill="auto"/>
      </w:pPr>
      <w:r>
        <w:t>10 bodov = FO je schopná vykonávať všetky úkony vyprázdňovania močového mechúra</w:t>
      </w:r>
    </w:p>
    <w:p w:rsidR="00850E12" w:rsidRDefault="00234852">
      <w:pPr>
        <w:pStyle w:val="Hlavikaalebopta0"/>
        <w:framePr w:w="8986" w:h="244" w:hRule="exact" w:wrap="none" w:vAnchor="page" w:hAnchor="page" w:x="1445" w:y="15312"/>
        <w:shd w:val="clear" w:color="auto" w:fill="auto"/>
        <w:tabs>
          <w:tab w:val="left" w:leader="dot" w:pos="2650"/>
        </w:tabs>
        <w:spacing w:line="210" w:lineRule="exact"/>
        <w:ind w:left="20"/>
      </w:pPr>
      <w:r>
        <w:t xml:space="preserve">Počet bodov: </w:t>
      </w:r>
      <w:r>
        <w:tab/>
      </w:r>
    </w:p>
    <w:p w:rsidR="00850E12" w:rsidRDefault="00850E12">
      <w:pPr>
        <w:rPr>
          <w:sz w:val="2"/>
          <w:szCs w:val="2"/>
        </w:rPr>
        <w:sectPr w:rsidR="00850E12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50E12" w:rsidRDefault="00234852">
      <w:pPr>
        <w:pStyle w:val="Hlavikaalebopta0"/>
        <w:framePr w:wrap="none" w:vAnchor="page" w:hAnchor="page" w:x="1445" w:y="1297"/>
        <w:shd w:val="clear" w:color="auto" w:fill="auto"/>
        <w:spacing w:line="210" w:lineRule="exact"/>
        <w:ind w:left="20"/>
      </w:pPr>
      <w:r>
        <w:lastRenderedPageBreak/>
        <w:t>3. Vyprázdňovanie hrubého čreva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vyprázdňovania hrubého čreva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presun na toaletu a z toalety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permanentná kontrola a pomoc pri vyprázdňovaní hrubého čreva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manipulácia s odevom pred a po vyprázdnení a zabránenie jeho znečisteniu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zaujatie vhodnej polohy pri vyprázdňovaní hrubého čreva (pri použití WC alebo podložnej misy)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006" w:wrap="none" w:vAnchor="page" w:hAnchor="page" w:x="1354" w:y="1820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účelná očista po vyprázdnení močového mechúra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006" w:wrap="none" w:vAnchor="page" w:hAnchor="page" w:x="1354" w:y="1820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453" w:h="1658" w:hRule="exact" w:wrap="none" w:vAnchor="page" w:hAnchor="page" w:x="1474" w:y="4075"/>
        <w:shd w:val="clear" w:color="auto" w:fill="auto"/>
        <w:spacing w:line="254" w:lineRule="exact"/>
      </w:pPr>
      <w:r>
        <w:t>0 bodov = FO je pri väčšine úkonov vyprázdňovania hrubého čreva odkázaná na pomoc inej FO 5 bodov = FO je minimálne pri dvoch úkonoch vyprázdňovania hrubého čreva odkázaná na pomoc inej FO</w:t>
      </w:r>
    </w:p>
    <w:p w:rsidR="00850E12" w:rsidRDefault="00234852">
      <w:pPr>
        <w:pStyle w:val="Nzovtabuky0"/>
        <w:framePr w:w="8453" w:h="1658" w:hRule="exact" w:wrap="none" w:vAnchor="page" w:hAnchor="page" w:x="1474" w:y="4075"/>
        <w:shd w:val="clear" w:color="auto" w:fill="auto"/>
        <w:tabs>
          <w:tab w:val="left" w:leader="dot" w:pos="2630"/>
        </w:tabs>
        <w:spacing w:line="528" w:lineRule="exact"/>
        <w:ind w:right="1120"/>
      </w:pPr>
      <w:r>
        <w:t xml:space="preserve">10 bodov = FO je schopná vykonávať všetky úkony vyprázdňovania hrubého čreva </w:t>
      </w:r>
      <w:r>
        <w:rPr>
          <w:rStyle w:val="Nzovtabuky10"/>
          <w:lang w:eastAsia="sk-SK"/>
        </w:rPr>
        <w:t>Počet bodov:</w:t>
      </w:r>
      <w:r>
        <w:rPr>
          <w:rStyle w:val="Nzovtabuky10"/>
          <w:lang w:eastAsia="sk-SK"/>
        </w:rPr>
        <w:tab/>
      </w:r>
    </w:p>
    <w:p w:rsidR="00850E12" w:rsidRDefault="00234852">
      <w:pPr>
        <w:pStyle w:val="Nzovtabuky20"/>
        <w:framePr w:wrap="none" w:vAnchor="page" w:hAnchor="page" w:x="1479" w:y="6227"/>
        <w:shd w:val="clear" w:color="auto" w:fill="auto"/>
        <w:spacing w:line="210" w:lineRule="exact"/>
      </w:pPr>
      <w:r>
        <w:t>4. Osobná hygiena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osobnej hygieny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umytie rúk, nôh, tváre, podpazušia, vonkajších pohlavných orgánov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výmena hygienických vložiek a plienok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vyčistenie zubov alebo zubnej protézy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príprava pomôcok na holenie a oholenie sa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česanie vlasov, umývanie a úprava vlasov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čistenie uší, nosa a prínosných dutín (napr. odsávanie sekrétov horných dýchacích ciest)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čistenie dolných dýchacích ciest (napr. zriedenie a vykašlanie hlienov)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čistenie, strihanie alebo opilovanie nechtov na rukách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čistenie, strihanie alebo opilovanie nechtov na nohách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674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make-up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6745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410" w:h="1067" w:hRule="exact" w:wrap="none" w:vAnchor="page" w:hAnchor="page" w:x="1479" w:y="10433"/>
        <w:shd w:val="clear" w:color="auto" w:fill="auto"/>
      </w:pPr>
      <w:r>
        <w:t>0 bodov = FO je pri väčšine úkonov zabezpečenia osobnej hygieny odkázaná na pomoc inej FO 5 bodov = FO je minimálne pri dvoch úkonoch zabezpečenia osobnej hygieny odkázaná na pomoc inej FO</w:t>
      </w:r>
    </w:p>
    <w:p w:rsidR="00850E12" w:rsidRDefault="00234852">
      <w:pPr>
        <w:pStyle w:val="Nzovtabuky0"/>
        <w:framePr w:w="8410" w:h="1067" w:hRule="exact" w:wrap="none" w:vAnchor="page" w:hAnchor="page" w:x="1479" w:y="10433"/>
        <w:shd w:val="clear" w:color="auto" w:fill="auto"/>
      </w:pPr>
      <w:r>
        <w:t>10 bodov = FO je schopná vykonávať všetky úkony zabezpečenia osobnej hygieny</w:t>
      </w:r>
    </w:p>
    <w:p w:rsidR="00850E12" w:rsidRDefault="00234852">
      <w:pPr>
        <w:pStyle w:val="Zkladntext1"/>
        <w:framePr w:wrap="none" w:vAnchor="page" w:hAnchor="page" w:x="1349" w:y="11747"/>
        <w:shd w:val="clear" w:color="auto" w:fill="auto"/>
        <w:spacing w:before="0" w:after="0" w:line="210" w:lineRule="exact"/>
        <w:ind w:left="40" w:firstLine="0"/>
      </w:pPr>
      <w:r>
        <w:t>Počet bodov:</w:t>
      </w:r>
    </w:p>
    <w:p w:rsidR="00850E12" w:rsidRDefault="00850E12">
      <w:pPr>
        <w:rPr>
          <w:sz w:val="2"/>
          <w:szCs w:val="2"/>
        </w:rPr>
        <w:sectPr w:rsidR="00850E12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50E12" w:rsidRDefault="00234852">
      <w:pPr>
        <w:pStyle w:val="Nzovtabuky20"/>
        <w:framePr w:wrap="none" w:vAnchor="page" w:hAnchor="page" w:x="1479" w:y="2093"/>
        <w:shd w:val="clear" w:color="auto" w:fill="auto"/>
        <w:spacing w:line="210" w:lineRule="exact"/>
      </w:pPr>
      <w:r>
        <w:lastRenderedPageBreak/>
        <w:t>5. Celkový kúpeľ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celkového kúpeľa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vykonanie celkového kúpeľa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rozpoznanie teploty vody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použitie pomôcok k vykonaniu celkového kúpeľa (špongia, šampón, sprchový gél, pemza a pod.)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23" w:wrap="none" w:vAnchor="page" w:hAnchor="page" w:x="1354" w:y="261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utieranie sa a krémovanie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23" w:wrap="none" w:vAnchor="page" w:hAnchor="page" w:x="1354" w:y="2616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280" w:h="783" w:hRule="exact" w:wrap="none" w:vAnchor="page" w:hAnchor="page" w:x="1479" w:y="4590"/>
        <w:shd w:val="clear" w:color="auto" w:fill="auto"/>
      </w:pPr>
      <w:r>
        <w:t>0 bodov = FO je pri väčšine úkonov celkového kúpeľa odkázaná na pomoc inej FO 5 bodov = FO je minimálne pri dvoch úkonoch celkového kúpeľa odkázaná na pomoc inej FO 10 bodov = FO je schopná vykonávať všetky úkony celkového kúpeľa</w:t>
      </w:r>
    </w:p>
    <w:p w:rsidR="00850E12" w:rsidRDefault="00234852">
      <w:pPr>
        <w:pStyle w:val="Zkladntext1"/>
        <w:framePr w:w="9235" w:h="244" w:hRule="exact" w:wrap="none" w:vAnchor="page" w:hAnchor="page" w:x="1349" w:y="5679"/>
        <w:shd w:val="clear" w:color="auto" w:fill="auto"/>
        <w:tabs>
          <w:tab w:val="left" w:leader="dot" w:pos="2690"/>
        </w:tabs>
        <w:spacing w:before="0" w:after="0" w:line="210" w:lineRule="exact"/>
        <w:ind w:left="60" w:firstLine="0"/>
      </w:pPr>
      <w:r>
        <w:t>Počet bodov:</w:t>
      </w:r>
      <w:r>
        <w:tab/>
      </w:r>
    </w:p>
    <w:p w:rsidR="00850E12" w:rsidRDefault="00234852">
      <w:pPr>
        <w:pStyle w:val="Nzovtabuky20"/>
        <w:framePr w:wrap="none" w:vAnchor="page" w:hAnchor="page" w:x="1479" w:y="6207"/>
        <w:shd w:val="clear" w:color="auto" w:fill="auto"/>
        <w:spacing w:line="210" w:lineRule="exact"/>
      </w:pPr>
      <w:r>
        <w:t>6. Obliekanie, vyzliekanie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obliekania a vyzliekania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výber oblečenia zodpovedajúceho situácii, prostrediu a klimatickým podmienkam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rozpoznanie jednotlivých častí oblečenia a ich správne vrstvenie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samostatné obliekanie a vyzliekanie odevu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obutie a vyzutie obuvi (zaviazanie a rozviazanie šnúrok na obuvi)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nasadenie a zloženie spevňovacích pomôcok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farebné zladenie oblečenia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578" w:wrap="none" w:vAnchor="page" w:hAnchor="page" w:x="1354" w:y="672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rozpoznanie čistoty odevov a obuvi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578" w:wrap="none" w:vAnchor="page" w:hAnchor="page" w:x="1354" w:y="6725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842" w:h="792" w:hRule="exact" w:wrap="none" w:vAnchor="page" w:hAnchor="page" w:x="1479" w:y="9551"/>
        <w:shd w:val="clear" w:color="auto" w:fill="auto"/>
        <w:spacing w:line="254" w:lineRule="exact"/>
      </w:pPr>
      <w:r>
        <w:t>0 bodov = FO je pri väčšine úkonov obliekania a vyzliekania odkázaná na pomoc inej FO 5 bodov = FO je minimálne pri dvoch úkonoch obliekania a vyzliekania odkázaná na pomoc inej FO 10 bodov = FO je schopná vykonávať všetky úkony obliekania a vyzliekania</w:t>
      </w:r>
    </w:p>
    <w:p w:rsidR="00850E12" w:rsidRDefault="00234852">
      <w:pPr>
        <w:pStyle w:val="Zkladntext1"/>
        <w:framePr w:w="9235" w:h="244" w:hRule="exact" w:wrap="none" w:vAnchor="page" w:hAnchor="page" w:x="1349" w:y="10647"/>
        <w:shd w:val="clear" w:color="auto" w:fill="auto"/>
        <w:tabs>
          <w:tab w:val="left" w:leader="dot" w:pos="2690"/>
        </w:tabs>
        <w:spacing w:before="0" w:after="0" w:line="210" w:lineRule="exact"/>
        <w:ind w:left="60" w:firstLine="0"/>
      </w:pPr>
      <w:r>
        <w:t xml:space="preserve">Počet bodov: </w:t>
      </w:r>
      <w:r>
        <w:tab/>
      </w:r>
    </w:p>
    <w:p w:rsidR="00850E12" w:rsidRDefault="00234852">
      <w:pPr>
        <w:pStyle w:val="Nzovtabuky20"/>
        <w:framePr w:wrap="none" w:vAnchor="page" w:hAnchor="page" w:x="1479" w:y="11175"/>
        <w:shd w:val="clear" w:color="auto" w:fill="auto"/>
        <w:spacing w:line="210" w:lineRule="exact"/>
      </w:pPr>
      <w:r>
        <w:t>7. Zmena polohy, sedenie a státie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zmeny polohy, sedenia a státia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zmena polohy tela z ľahu do sedu a státia a naopak, prípadne s použitím pomôcky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zmena polohy zo sedu do sedu (napr. z vozíka do auta, na posteľ, na WC)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zmena polohy z boku na bok, na chrbát a na brucho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udržanie polohy v sede aspoň 30 minút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2280" w:wrap="none" w:vAnchor="page" w:hAnchor="page" w:x="1354" w:y="11693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státie a vydržanie v stoji aspoň 10 minút, prípadne s pridržovaním alebo s pomôckou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2280" w:wrap="none" w:vAnchor="page" w:hAnchor="page" w:x="1354" w:y="11693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7958" w:h="821" w:hRule="exact" w:wrap="none" w:vAnchor="page" w:hAnchor="page" w:x="1479" w:y="14221"/>
        <w:shd w:val="clear" w:color="auto" w:fill="auto"/>
        <w:spacing w:line="254" w:lineRule="exact"/>
      </w:pPr>
      <w:r>
        <w:t>0 bodov = FO je pri väčšine úkonov zmeny polohy odkázaná na pomoc inej FO 5 bodov = FO je minimálne pri dvoch úkonoch zmeny polohy odkázaná na pomoc inej FO 10 bodov = FO je schopná vykonávať všetky úkony zmeny polohy</w:t>
      </w:r>
    </w:p>
    <w:p w:rsidR="00850E12" w:rsidRDefault="00234852">
      <w:pPr>
        <w:pStyle w:val="Hlavikaalebopta0"/>
        <w:framePr w:wrap="none" w:vAnchor="page" w:hAnchor="page" w:x="1445" w:y="15288"/>
        <w:shd w:val="clear" w:color="auto" w:fill="auto"/>
        <w:spacing w:line="210" w:lineRule="exact"/>
        <w:ind w:left="20"/>
      </w:pPr>
      <w:r>
        <w:t>Počet bodov:</w:t>
      </w:r>
    </w:p>
    <w:p w:rsidR="00850E12" w:rsidRDefault="00850E12">
      <w:pPr>
        <w:rPr>
          <w:sz w:val="2"/>
          <w:szCs w:val="2"/>
        </w:rPr>
        <w:sectPr w:rsidR="00850E12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50E12" w:rsidRDefault="00234852">
      <w:pPr>
        <w:pStyle w:val="Nzovtabuky20"/>
        <w:framePr w:wrap="none" w:vAnchor="page" w:hAnchor="page" w:x="1479" w:y="1884"/>
        <w:shd w:val="clear" w:color="auto" w:fill="auto"/>
        <w:spacing w:line="210" w:lineRule="exact"/>
      </w:pPr>
      <w:r>
        <w:lastRenderedPageBreak/>
        <w:t>8. Pohyb po schodoch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"/>
                <w:lang w:eastAsia="sk-SK"/>
              </w:rPr>
              <w:t>Úkony pohybu po schodoch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výstup a zostup zo schodov samostatne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výstup a zostup zo schodov s použitím pomôcok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162" w:wrap="none" w:vAnchor="page" w:hAnchor="page" w:x="1354" w:y="2408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výstup a zostup zo schodov s pomocou inej fyzickej osoby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162" w:wrap="none" w:vAnchor="page" w:hAnchor="page" w:x="1354" w:y="2408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525" w:h="783" w:hRule="exact" w:wrap="none" w:vAnchor="page" w:hAnchor="page" w:x="1479" w:y="3820"/>
        <w:shd w:val="clear" w:color="auto" w:fill="auto"/>
      </w:pPr>
      <w:r>
        <w:t>0 bodov = FO je pri väčšine úkonov pohybu po schodoch odkázaná na pomoc inej FO 5 bodov = FO je minimálne pri dvoch úkonoch pohybu po schodoch odkázaná na pomoc inej FO 10 bodov = FO je schopná vykonávať všetky úkony pohybu po schodoch</w:t>
      </w:r>
    </w:p>
    <w:p w:rsidR="00850E12" w:rsidRDefault="00234852">
      <w:pPr>
        <w:pStyle w:val="Zkladntext1"/>
        <w:framePr w:w="9235" w:h="244" w:hRule="exact" w:wrap="none" w:vAnchor="page" w:hAnchor="page" w:x="1349" w:y="4908"/>
        <w:shd w:val="clear" w:color="auto" w:fill="auto"/>
        <w:tabs>
          <w:tab w:val="left" w:leader="dot" w:pos="2690"/>
        </w:tabs>
        <w:spacing w:before="0" w:after="0" w:line="210" w:lineRule="exact"/>
        <w:ind w:left="60" w:firstLine="0"/>
      </w:pPr>
      <w:r>
        <w:t xml:space="preserve">Počet bodov: </w:t>
      </w:r>
      <w:r>
        <w:tab/>
      </w:r>
    </w:p>
    <w:p w:rsidR="00850E12" w:rsidRDefault="00234852">
      <w:pPr>
        <w:pStyle w:val="Nzovtabuky20"/>
        <w:framePr w:wrap="none" w:vAnchor="page" w:hAnchor="page" w:x="1479" w:y="5436"/>
        <w:shd w:val="clear" w:color="auto" w:fill="auto"/>
        <w:spacing w:line="210" w:lineRule="exact"/>
      </w:pPr>
      <w:r>
        <w:t>9. Pohyb po rovine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pohybu po rovine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chôdza aspoň 50 krokov bez pomoci, s možnosťou použitia pomôcok barla, palica, chodítko, G-aparát, alebo s vozíkom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udržanie požadovaného smeru chôdze alebo pohybu s vozíkom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435" w:wrap="none" w:vAnchor="page" w:hAnchor="page" w:x="1354" w:y="5955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chôdza alebo pohyb s vozíkom okolo prekážok alebo cez prekážky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435" w:wrap="none" w:vAnchor="page" w:hAnchor="page" w:x="1354" w:y="5955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261" w:h="783" w:hRule="exact" w:wrap="none" w:vAnchor="page" w:hAnchor="page" w:x="1479" w:y="7641"/>
        <w:shd w:val="clear" w:color="auto" w:fill="auto"/>
      </w:pPr>
      <w:r>
        <w:t>0 bodov = FO je pri väčšine úkonov pohybu po rovine odkázaná na pomoc inej FO 5 bodov = FO je minimálne pri dvoch úkonoch pohybu po rovine odkázaná na pomoc inej FO 10 bodov = FO je schopná vykonávať všetky úkony pohybu po rovine</w:t>
      </w:r>
    </w:p>
    <w:p w:rsidR="00850E12" w:rsidRDefault="00234852">
      <w:pPr>
        <w:pStyle w:val="Zkladntext1"/>
        <w:framePr w:w="9235" w:h="244" w:hRule="exact" w:wrap="none" w:vAnchor="page" w:hAnchor="page" w:x="1349" w:y="8729"/>
        <w:shd w:val="clear" w:color="auto" w:fill="auto"/>
        <w:tabs>
          <w:tab w:val="left" w:leader="dot" w:pos="2690"/>
        </w:tabs>
        <w:spacing w:before="0" w:after="0" w:line="210" w:lineRule="exact"/>
        <w:ind w:left="60" w:firstLine="0"/>
      </w:pPr>
      <w:r>
        <w:t xml:space="preserve">Počet bodov: </w:t>
      </w:r>
      <w:r>
        <w:tab/>
      </w:r>
    </w:p>
    <w:p w:rsidR="00850E12" w:rsidRDefault="00234852">
      <w:pPr>
        <w:pStyle w:val="Nzovtabuky20"/>
        <w:framePr w:wrap="none" w:vAnchor="page" w:hAnchor="page" w:x="1489" w:y="9257"/>
        <w:shd w:val="clear" w:color="auto" w:fill="auto"/>
        <w:spacing w:line="210" w:lineRule="exact"/>
      </w:pPr>
      <w:r>
        <w:t>10. Orientácia v prostredí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"/>
                <w:lang w:eastAsia="sk-SK"/>
              </w:rPr>
              <w:t>Úkony orientácie v prostredí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orientovanie sa v priestore bytu alebo domu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orientovanie sa v blízkom okolí bytu, domu, školy, miesta zamestnania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orientovanie sa v neznámom prostredí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orientovanie sa v cestnej premávke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poznávanie blízkych osôb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opustenie bytu, domu alebo zariadenia, v ktorom je FO ubytovaná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návrat do bytu, domu alebo zariadenia, v ktorom je FO ubytovaná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rozlišovanie zvukov a ich smeru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rozpoznávanie času, orientovanie sa v čase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37" w:wrap="none" w:vAnchor="page" w:hAnchor="page" w:x="1354" w:y="9776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Zkladntext10bodov1"/>
                <w:lang w:eastAsia="sk-SK"/>
              </w:rPr>
              <w:t>rozpoznávanie jednotlivých priestorov bytu, domu alebo zariadenia, v ktorom je FO ubytovaná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37" w:wrap="none" w:vAnchor="page" w:hAnchor="page" w:x="1354" w:y="9776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578" w:h="777" w:hRule="exact" w:wrap="none" w:vAnchor="page" w:hAnchor="page" w:x="1479" w:y="13504"/>
        <w:shd w:val="clear" w:color="auto" w:fill="auto"/>
        <w:spacing w:line="254" w:lineRule="exact"/>
      </w:pPr>
      <w:r>
        <w:t>0 bodov = FO je pri väčšine úkonov orientácie v prostredí odkázaná na pomoc inej FO 5 bodov = FO je minimálne pri dvoch úkonoch orientácie v prostredí odkázaná na pomoc inej FO 10 bodov = FO je schopná vykonávať všetky úkony orientácie v prostredí</w:t>
      </w:r>
    </w:p>
    <w:p w:rsidR="00850E12" w:rsidRDefault="00234852">
      <w:pPr>
        <w:pStyle w:val="Zkladntext1"/>
        <w:framePr w:wrap="none" w:vAnchor="page" w:hAnchor="page" w:x="1349" w:y="14528"/>
        <w:shd w:val="clear" w:color="auto" w:fill="auto"/>
        <w:spacing w:before="0" w:after="0" w:line="210" w:lineRule="exact"/>
        <w:ind w:left="60" w:firstLine="0"/>
      </w:pPr>
      <w:r>
        <w:t>Počet bodov:</w:t>
      </w:r>
    </w:p>
    <w:p w:rsidR="00850E12" w:rsidRDefault="00850E12">
      <w:pPr>
        <w:rPr>
          <w:sz w:val="2"/>
          <w:szCs w:val="2"/>
        </w:rPr>
        <w:sectPr w:rsidR="00850E12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50E12" w:rsidRDefault="00234852">
      <w:pPr>
        <w:pStyle w:val="Hlavikaalebopta0"/>
        <w:framePr w:wrap="none" w:vAnchor="page" w:hAnchor="page" w:x="1349" w:y="1326"/>
        <w:shd w:val="clear" w:color="auto" w:fill="auto"/>
        <w:spacing w:line="210" w:lineRule="exact"/>
        <w:ind w:left="20"/>
      </w:pPr>
      <w:r>
        <w:lastRenderedPageBreak/>
        <w:t>11. Dodržiavanie liečebného režimu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"/>
                <w:lang w:eastAsia="sk-SK"/>
              </w:rPr>
              <w:t>Úkony dodržiavania liečebného režimu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dodržiavanie pokynov ošetrujúceho lekára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rozpoznanie správneho lieku, správnej dávky a príprava lieku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pravidelné užívanie liekov a aplikácia mastí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aplikácia podkožných injekcií (napr. inzulínu)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1733" w:wrap="none" w:vAnchor="page" w:hAnchor="page" w:x="1244" w:y="1820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Dodržiavanie diéty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1733" w:wrap="none" w:vAnchor="page" w:hAnchor="page" w:x="1244" w:y="1820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8798" w:h="1650" w:hRule="exact" w:wrap="none" w:vAnchor="page" w:hAnchor="page" w:x="1364" w:y="3804"/>
        <w:shd w:val="clear" w:color="auto" w:fill="auto"/>
      </w:pPr>
      <w:r>
        <w:t>0 bodov = FO je pri väčšine úkonov dodržiavania liečebného režimu odkázaná na pomoc inej FO 5 bodov = FO je minimálne pri dvoch úkonoch dodržiavania liečebného režimu odkázaná na pomoc inej FO</w:t>
      </w:r>
    </w:p>
    <w:p w:rsidR="00850E12" w:rsidRDefault="00234852">
      <w:pPr>
        <w:pStyle w:val="Nzovtabuky0"/>
        <w:framePr w:w="8798" w:h="1650" w:hRule="exact" w:wrap="none" w:vAnchor="page" w:hAnchor="page" w:x="1364" w:y="3804"/>
        <w:shd w:val="clear" w:color="auto" w:fill="auto"/>
        <w:tabs>
          <w:tab w:val="left" w:leader="dot" w:pos="2630"/>
        </w:tabs>
        <w:spacing w:line="528" w:lineRule="exact"/>
        <w:ind w:right="1380"/>
      </w:pPr>
      <w:r>
        <w:t xml:space="preserve">10 bodov = FO je schopná vykonávať všetky úkony dodržiavania liečebného režimu </w:t>
      </w:r>
      <w:r>
        <w:rPr>
          <w:rStyle w:val="Nzovtabuky10"/>
          <w:lang w:eastAsia="sk-SK"/>
        </w:rPr>
        <w:t xml:space="preserve">Počet bodov: </w:t>
      </w:r>
      <w:r>
        <w:rPr>
          <w:rStyle w:val="Nzovtabuky10"/>
          <w:lang w:eastAsia="sk-SK"/>
        </w:rPr>
        <w:tab/>
      </w:r>
    </w:p>
    <w:p w:rsidR="00850E12" w:rsidRDefault="00234852">
      <w:pPr>
        <w:pStyle w:val="Nzovtabuky20"/>
        <w:framePr w:wrap="none" w:vAnchor="page" w:hAnchor="page" w:x="1378" w:y="5675"/>
        <w:shd w:val="clear" w:color="auto" w:fill="auto"/>
        <w:spacing w:line="210" w:lineRule="exact"/>
      </w:pPr>
      <w:r>
        <w:t>12. Potreba dohľadu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3"/>
        <w:gridCol w:w="898"/>
        <w:gridCol w:w="835"/>
      </w:tblGrid>
      <w:tr w:rsidR="00850E1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"/>
                <w:lang w:eastAsia="sk-SK"/>
              </w:rPr>
              <w:t>Úkony dohľadu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0bodov1"/>
                <w:lang w:eastAsia="sk-SK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10bodov1"/>
                <w:lang w:eastAsia="sk-SK"/>
              </w:rPr>
              <w:t>N</w:t>
            </w: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  <w:tr w:rsidR="00850E1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234852">
            <w:pPr>
              <w:pStyle w:val="Zkladntext1"/>
              <w:framePr w:w="9226" w:h="3446" w:wrap="none" w:vAnchor="page" w:hAnchor="page" w:x="1244" w:y="619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Zkladntext10bodov1"/>
                <w:lang w:eastAsia="sk-SK"/>
              </w:rPr>
              <w:t>Dohľad pri činnostiach uvedených v bode 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E12" w:rsidRDefault="00850E12">
            <w:pPr>
              <w:framePr w:w="9226" w:h="3446" w:wrap="none" w:vAnchor="page" w:hAnchor="page" w:x="1244" w:y="6193"/>
              <w:rPr>
                <w:sz w:val="10"/>
                <w:szCs w:val="10"/>
              </w:rPr>
            </w:pPr>
          </w:p>
        </w:tc>
      </w:tr>
    </w:tbl>
    <w:p w:rsidR="00850E12" w:rsidRDefault="00234852">
      <w:pPr>
        <w:pStyle w:val="Nzovtabuky0"/>
        <w:framePr w:w="9005" w:h="996" w:hRule="exact" w:wrap="none" w:vAnchor="page" w:hAnchor="page" w:x="1369" w:y="9932"/>
        <w:shd w:val="clear" w:color="auto" w:fill="auto"/>
      </w:pPr>
      <w:r>
        <w:t>0 bodov = FO je odkázaná na nepretržitý dohľad pri väčšine činností alebo FO s cystickou fibrózou je odkázaná na dohľad minimálne pri štyroch činnostiach 5 bodov = FO je odkázaná na dohľad minimálne pri troch činnostiach 10 bodov = FO nie je odkázaná na dohľad pri žiadnej z činností</w:t>
      </w:r>
    </w:p>
    <w:p w:rsidR="00850E12" w:rsidRDefault="00234852">
      <w:pPr>
        <w:pStyle w:val="Zkladntext1"/>
        <w:framePr w:w="9456" w:h="244" w:hRule="exact" w:wrap="none" w:vAnchor="page" w:hAnchor="page" w:x="1239" w:y="11233"/>
        <w:shd w:val="clear" w:color="auto" w:fill="auto"/>
        <w:tabs>
          <w:tab w:val="left" w:leader="dot" w:pos="2730"/>
        </w:tabs>
        <w:spacing w:before="0" w:after="0" w:line="210" w:lineRule="exact"/>
        <w:ind w:left="480"/>
      </w:pPr>
      <w:r>
        <w:t xml:space="preserve">Počet bodov: </w:t>
      </w:r>
      <w:r>
        <w:tab/>
      </w:r>
    </w:p>
    <w:p w:rsidR="00850E12" w:rsidRDefault="00234852">
      <w:pPr>
        <w:pStyle w:val="Zkladntext1"/>
        <w:framePr w:w="9456" w:h="2536" w:hRule="exact" w:wrap="none" w:vAnchor="page" w:hAnchor="page" w:x="1239" w:y="12258"/>
        <w:shd w:val="clear" w:color="auto" w:fill="auto"/>
        <w:spacing w:before="0" w:after="535" w:line="278" w:lineRule="exact"/>
        <w:ind w:left="480" w:right="240"/>
      </w:pPr>
      <w:r>
        <w:t>B. Zaradenie do stupňa odkázanosti fyzickej osoby na pomoc inej fyzickej osoby na základe dosiahnutých bodov a určenie rozsahu odkázanosti</w:t>
      </w:r>
    </w:p>
    <w:p w:rsidR="00850E12" w:rsidRDefault="00234852">
      <w:pPr>
        <w:pStyle w:val="Zkladntext1"/>
        <w:framePr w:w="9456" w:h="2536" w:hRule="exact" w:wrap="none" w:vAnchor="page" w:hAnchor="page" w:x="1239" w:y="12258"/>
        <w:shd w:val="clear" w:color="auto" w:fill="auto"/>
        <w:tabs>
          <w:tab w:val="left" w:leader="dot" w:pos="3249"/>
        </w:tabs>
        <w:spacing w:before="0" w:after="563" w:line="210" w:lineRule="exact"/>
        <w:ind w:left="480"/>
      </w:pPr>
      <w:r>
        <w:t xml:space="preserve">Celkový počet bodov: </w:t>
      </w:r>
      <w:r>
        <w:tab/>
      </w:r>
    </w:p>
    <w:p w:rsidR="00850E12" w:rsidRDefault="00234852">
      <w:pPr>
        <w:pStyle w:val="Zkladntext1"/>
        <w:framePr w:w="9456" w:h="2536" w:hRule="exact" w:wrap="none" w:vAnchor="page" w:hAnchor="page" w:x="1239" w:y="12258"/>
        <w:shd w:val="clear" w:color="auto" w:fill="auto"/>
        <w:tabs>
          <w:tab w:val="left" w:leader="dot" w:pos="6018"/>
        </w:tabs>
        <w:spacing w:before="0" w:after="18" w:line="210" w:lineRule="exact"/>
        <w:ind w:left="480"/>
      </w:pPr>
      <w:r>
        <w:t xml:space="preserve">Vyjadrenie, že ide o fyzickú osobu zaradenú do </w:t>
      </w:r>
      <w:r>
        <w:tab/>
        <w:t>stupňa odkázanosti na pomoc</w:t>
      </w:r>
    </w:p>
    <w:p w:rsidR="00850E12" w:rsidRDefault="00234852">
      <w:pPr>
        <w:pStyle w:val="Zkladntext1"/>
        <w:framePr w:w="9456" w:h="2536" w:hRule="exact" w:wrap="none" w:vAnchor="page" w:hAnchor="page" w:x="1239" w:y="12258"/>
        <w:shd w:val="clear" w:color="auto" w:fill="auto"/>
        <w:spacing w:before="0" w:after="0" w:line="210" w:lineRule="exact"/>
        <w:ind w:left="480"/>
      </w:pPr>
      <w:r>
        <w:t>inej osoby.</w:t>
      </w:r>
    </w:p>
    <w:p w:rsidR="00850E12" w:rsidRDefault="00850E12">
      <w:pPr>
        <w:rPr>
          <w:sz w:val="2"/>
          <w:szCs w:val="2"/>
        </w:rPr>
        <w:sectPr w:rsidR="00850E12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850E12" w:rsidRDefault="00234852">
      <w:pPr>
        <w:pStyle w:val="Zkladntext1"/>
        <w:framePr w:w="9077" w:h="1419" w:hRule="exact" w:wrap="none" w:vAnchor="page" w:hAnchor="page" w:x="1429" w:y="1647"/>
        <w:shd w:val="clear" w:color="auto" w:fill="auto"/>
        <w:tabs>
          <w:tab w:val="left" w:leader="dot" w:pos="5078"/>
        </w:tabs>
        <w:spacing w:before="0" w:after="0" w:line="230" w:lineRule="exact"/>
        <w:ind w:firstLine="0"/>
        <w:jc w:val="both"/>
      </w:pPr>
      <w:r>
        <w:lastRenderedPageBreak/>
        <w:t xml:space="preserve">Kontrola: </w:t>
      </w:r>
      <w:r>
        <w:tab/>
      </w:r>
    </w:p>
    <w:p w:rsidR="00850E12" w:rsidRDefault="00234852">
      <w:pPr>
        <w:pStyle w:val="Zkladntext20"/>
        <w:framePr w:w="9077" w:h="1419" w:hRule="exact" w:wrap="none" w:vAnchor="page" w:hAnchor="page" w:x="1429" w:y="1647"/>
        <w:shd w:val="clear" w:color="auto" w:fill="auto"/>
        <w:spacing w:before="0" w:after="0" w:line="230" w:lineRule="exact"/>
        <w:ind w:right="20"/>
        <w:jc w:val="both"/>
      </w:pPr>
      <w:r>
        <w:t>Termín kontrolnej lekárskej prehliadky sa uvádza v prípade, ak je predpoklad, že dôjde k zmene miery funkčnej poruchy.</w:t>
      </w:r>
    </w:p>
    <w:p w:rsidR="00850E12" w:rsidRDefault="00234852">
      <w:pPr>
        <w:pStyle w:val="Zkladntext20"/>
        <w:framePr w:w="9077" w:h="1419" w:hRule="exact" w:wrap="none" w:vAnchor="page" w:hAnchor="page" w:x="1429" w:y="1647"/>
        <w:shd w:val="clear" w:color="auto" w:fill="auto"/>
        <w:spacing w:before="0" w:after="0" w:line="230" w:lineRule="exact"/>
        <w:ind w:right="20"/>
        <w:jc w:val="both"/>
      </w:pPr>
      <w:r>
        <w:t>Kontrolná lekárska prehliadka sa podľa § 12 ods. 5 neurčí, ak je zdravotný stav osoby s ťažkým zdravotným postihnutím chronický s trvalým poškodením a miera funkčnej poruchy je definitívna a od ďalšej liečby nemožno očakávať zlepšenie.</w:t>
      </w:r>
    </w:p>
    <w:p w:rsidR="00850E12" w:rsidRDefault="00234852">
      <w:pPr>
        <w:pStyle w:val="Zkladntext1"/>
        <w:framePr w:wrap="none" w:vAnchor="page" w:hAnchor="page" w:x="1429" w:y="3572"/>
        <w:shd w:val="clear" w:color="auto" w:fill="auto"/>
        <w:spacing w:before="0" w:after="0" w:line="210" w:lineRule="exact"/>
        <w:ind w:firstLine="0"/>
        <w:jc w:val="both"/>
      </w:pPr>
      <w:r>
        <w:t>Meno, priezvisko a podpis posudkového lekára a odtlačok jeho pečiatky:</w:t>
      </w:r>
    </w:p>
    <w:p w:rsidR="00850E12" w:rsidRDefault="00850E12">
      <w:pPr>
        <w:rPr>
          <w:sz w:val="2"/>
          <w:szCs w:val="2"/>
        </w:rPr>
      </w:pPr>
    </w:p>
    <w:sectPr w:rsidR="00850E12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3F" w:rsidRDefault="0081723F">
      <w:r>
        <w:separator/>
      </w:r>
    </w:p>
  </w:endnote>
  <w:endnote w:type="continuationSeparator" w:id="1">
    <w:p w:rsidR="0081723F" w:rsidRDefault="0081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3F" w:rsidRDefault="0081723F"/>
  </w:footnote>
  <w:footnote w:type="continuationSeparator" w:id="1">
    <w:p w:rsidR="0081723F" w:rsidRDefault="008172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0E12"/>
    <w:rsid w:val="00234852"/>
    <w:rsid w:val="0081723F"/>
    <w:rsid w:val="00850E12"/>
    <w:rsid w:val="008947A9"/>
    <w:rsid w:val="008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hlavie1">
    <w:name w:val="Záhlavie #1_"/>
    <w:basedOn w:val="Predvolenpsmoodseku"/>
    <w:link w:val="Zhlavie10"/>
    <w:locked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Zkladntext2">
    <w:name w:val="Základný text (2)_"/>
    <w:basedOn w:val="Predvolenpsmoodseku"/>
    <w:link w:val="Zkladntext20"/>
    <w:locked/>
    <w:rPr>
      <w:rFonts w:ascii="Times New Roman" w:hAnsi="Times New Roman" w:cs="Times New Roman"/>
      <w:spacing w:val="3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locked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Nzovtabuky2">
    <w:name w:val="Názov tabuľky (2)_"/>
    <w:basedOn w:val="Predvolenpsmoodseku"/>
    <w:link w:val="Nzovtabuky20"/>
    <w:locked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Zkladntext">
    <w:name w:val="Základný text_"/>
    <w:basedOn w:val="Predvolenpsmoodseku"/>
    <w:link w:val="Zkladntext1"/>
    <w:locked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Zkladntext10bodov">
    <w:name w:val="Základný text + 10 bodov"/>
    <w:aliases w:val="Nie tučné,Kurzíva,Riadkovanie 0 pt"/>
    <w:basedOn w:val="Zkladntext"/>
    <w:rPr>
      <w:i/>
      <w:iCs/>
      <w:color w:val="000000"/>
      <w:spacing w:val="-7"/>
      <w:w w:val="100"/>
      <w:position w:val="0"/>
      <w:sz w:val="20"/>
      <w:szCs w:val="20"/>
      <w:lang w:val="sk-SK"/>
    </w:rPr>
  </w:style>
  <w:style w:type="character" w:customStyle="1" w:styleId="Zkladntext10bodov1">
    <w:name w:val="Základný text + 10 bodov1"/>
    <w:aliases w:val="Nie tučné1"/>
    <w:basedOn w:val="Zkladntext"/>
    <w:rPr>
      <w:color w:val="000000"/>
      <w:w w:val="100"/>
      <w:position w:val="0"/>
      <w:sz w:val="20"/>
      <w:szCs w:val="20"/>
      <w:lang w:val="sk-SK"/>
    </w:rPr>
  </w:style>
  <w:style w:type="character" w:customStyle="1" w:styleId="Nzovtabuky">
    <w:name w:val="Názov tabuľky_"/>
    <w:basedOn w:val="Predvolenpsmoodseku"/>
    <w:link w:val="Nzovtabuky0"/>
    <w:locked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Hlavikaalebopta">
    <w:name w:val="Hlavička alebo päta_"/>
    <w:basedOn w:val="Predvolenpsmoodseku"/>
    <w:link w:val="Hlavikaalebopta0"/>
    <w:locked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Nzovtabuky10">
    <w:name w:val="Názov tabuľky + 10"/>
    <w:aliases w:val="5 bodov,Tučné"/>
    <w:basedOn w:val="Nzovtabuky"/>
    <w:rPr>
      <w:b/>
      <w:bCs/>
      <w:color w:val="000000"/>
      <w:w w:val="100"/>
      <w:position w:val="0"/>
      <w:sz w:val="21"/>
      <w:szCs w:val="21"/>
      <w:lang w:val="sk-SK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spacing w:val="3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before="300" w:after="540" w:line="240" w:lineRule="atLeast"/>
      <w:ind w:hanging="380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250" w:lineRule="exact"/>
    </w:pPr>
    <w:rPr>
      <w:rFonts w:ascii="Times New Roman" w:hAnsi="Times New Roman" w:cs="Times New Roman"/>
      <w:spacing w:val="3"/>
      <w:sz w:val="20"/>
      <w:szCs w:val="20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užívanie stavby malého zdroja znečisťovania ovz…</dc:title>
  <dc:creator>Gomez</dc:creator>
  <cp:lastModifiedBy>Gomez</cp:lastModifiedBy>
  <cp:revision>2</cp:revision>
  <dcterms:created xsi:type="dcterms:W3CDTF">2019-05-22T16:37:00Z</dcterms:created>
  <dcterms:modified xsi:type="dcterms:W3CDTF">2019-05-22T16:37:00Z</dcterms:modified>
</cp:coreProperties>
</file>